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01FAA" w14:textId="6C256F84" w:rsidR="00F34523" w:rsidRPr="00F34523" w:rsidRDefault="00F34523" w:rsidP="00F34523">
      <w:pPr>
        <w:tabs>
          <w:tab w:val="left" w:pos="1890"/>
        </w:tabs>
        <w:spacing w:after="0" w:line="360" w:lineRule="auto"/>
        <w:rPr>
          <w:rFonts w:ascii="Times" w:eastAsia="Times New Roman" w:hAnsi="Times" w:cs="Times"/>
          <w:color w:val="000000"/>
          <w:sz w:val="24"/>
          <w:szCs w:val="24"/>
        </w:rPr>
      </w:pPr>
      <w:proofErr w:type="gramStart"/>
      <w:r w:rsidRPr="00F34523">
        <w:rPr>
          <w:rFonts w:ascii="Times" w:eastAsia="Times New Roman" w:hAnsi="Times" w:cs="Times"/>
          <w:color w:val="000000"/>
          <w:sz w:val="24"/>
          <w:szCs w:val="24"/>
        </w:rPr>
        <w:t>USAID PROCUREMENT INFORMATION BULLETIN</w:t>
      </w:r>
      <w:r w:rsidR="00026097">
        <w:rPr>
          <w:rFonts w:ascii="Times" w:eastAsia="Times New Roman" w:hAnsi="Times" w:cs="Times"/>
          <w:color w:val="000000"/>
          <w:sz w:val="24"/>
          <w:szCs w:val="24"/>
        </w:rPr>
        <w:t xml:space="preserve"> NO.</w:t>
      </w:r>
      <w:proofErr w:type="gramEnd"/>
      <w:r w:rsidR="00026097">
        <w:rPr>
          <w:rFonts w:ascii="Times" w:eastAsia="Times New Roman" w:hAnsi="Times" w:cs="Times"/>
          <w:color w:val="000000"/>
          <w:sz w:val="24"/>
          <w:szCs w:val="24"/>
        </w:rPr>
        <w:t xml:space="preserve"> 16.053</w:t>
      </w:r>
    </w:p>
    <w:p w14:paraId="1D4B8298" w14:textId="5AB848CC" w:rsidR="00F34523" w:rsidRDefault="00F34523" w:rsidP="00F34523">
      <w:pPr>
        <w:tabs>
          <w:tab w:val="left" w:pos="1890"/>
        </w:tabs>
        <w:spacing w:after="0" w:line="360" w:lineRule="auto"/>
        <w:rPr>
          <w:rFonts w:ascii="Times" w:eastAsia="Times New Roman" w:hAnsi="Times" w:cs="Times"/>
          <w:color w:val="000000"/>
          <w:sz w:val="24"/>
          <w:szCs w:val="24"/>
        </w:rPr>
      </w:pPr>
      <w:r w:rsidRPr="00F34523">
        <w:rPr>
          <w:rFonts w:ascii="Times" w:eastAsia="Times New Roman" w:hAnsi="Times" w:cs="Times"/>
          <w:color w:val="000000"/>
          <w:sz w:val="24"/>
          <w:szCs w:val="24"/>
        </w:rPr>
        <w:br/>
        <w:t xml:space="preserve">PIB NO: </w:t>
      </w:r>
      <w:r w:rsidR="00DF78AE">
        <w:rPr>
          <w:rFonts w:ascii="Times" w:eastAsia="Times New Roman" w:hAnsi="Times" w:cs="Times"/>
          <w:color w:val="000000"/>
          <w:sz w:val="24"/>
          <w:szCs w:val="24"/>
        </w:rPr>
        <w:t xml:space="preserve"> 16.058</w:t>
      </w:r>
      <w:bookmarkStart w:id="0" w:name="_GoBack"/>
      <w:bookmarkEnd w:id="0"/>
    </w:p>
    <w:p w14:paraId="74DDBFC8" w14:textId="77777777" w:rsidR="00CC1588" w:rsidRDefault="00F34523" w:rsidP="003D27C5">
      <w:pPr>
        <w:tabs>
          <w:tab w:val="left" w:pos="1890"/>
        </w:tabs>
        <w:spacing w:after="0" w:line="360" w:lineRule="auto"/>
        <w:rPr>
          <w:rFonts w:ascii="Times" w:eastAsia="Times New Roman" w:hAnsi="Times" w:cs="Times"/>
          <w:color w:val="000000"/>
          <w:sz w:val="24"/>
          <w:szCs w:val="24"/>
        </w:rPr>
      </w:pPr>
      <w:r w:rsidRPr="00F34523">
        <w:rPr>
          <w:rFonts w:ascii="Times" w:eastAsia="Times New Roman" w:hAnsi="Times" w:cs="Times"/>
          <w:color w:val="000000"/>
          <w:sz w:val="24"/>
          <w:szCs w:val="24"/>
        </w:rPr>
        <w:t xml:space="preserve">DATE: </w:t>
      </w:r>
      <w:r w:rsidR="00D84524">
        <w:rPr>
          <w:rFonts w:ascii="Times" w:eastAsia="Times New Roman" w:hAnsi="Times" w:cs="Times"/>
          <w:color w:val="000000"/>
          <w:sz w:val="24"/>
          <w:szCs w:val="24"/>
        </w:rPr>
        <w:t>10/21/2016</w:t>
      </w:r>
    </w:p>
    <w:p w14:paraId="7A134F31" w14:textId="77777777" w:rsidR="00F34523" w:rsidRPr="00F34523" w:rsidRDefault="00D84524" w:rsidP="003D27C5">
      <w:pPr>
        <w:tabs>
          <w:tab w:val="left" w:pos="1890"/>
        </w:tabs>
        <w:spacing w:after="0" w:line="360" w:lineRule="auto"/>
        <w:rPr>
          <w:rFonts w:ascii="Times New Roman" w:eastAsia="Times New Roman" w:hAnsi="Times New Roman" w:cs="Times New Roman"/>
          <w:color w:val="000000"/>
          <w:sz w:val="24"/>
          <w:szCs w:val="24"/>
        </w:rPr>
      </w:pPr>
      <w:r>
        <w:rPr>
          <w:rFonts w:ascii="Tahoma" w:hAnsi="Tahoma" w:cs="Tahoma"/>
        </w:rPr>
        <w:t xml:space="preserve">Office of Acquisition &amp; Assistance, </w:t>
      </w:r>
      <w:r w:rsidR="00F34523" w:rsidRPr="00F34523">
        <w:rPr>
          <w:rFonts w:ascii="Times" w:eastAsia="Times New Roman" w:hAnsi="Times" w:cs="Times"/>
          <w:color w:val="000000"/>
          <w:sz w:val="24"/>
          <w:szCs w:val="24"/>
        </w:rPr>
        <w:t>Washington, D.C. 20523</w:t>
      </w:r>
      <w:r w:rsidR="00F34523" w:rsidRPr="00F34523">
        <w:rPr>
          <w:rFonts w:ascii="Times" w:eastAsia="Times New Roman" w:hAnsi="Times" w:cs="Times"/>
          <w:color w:val="000000"/>
          <w:sz w:val="24"/>
          <w:szCs w:val="24"/>
        </w:rPr>
        <w:br/>
      </w:r>
      <w:r w:rsidR="009821B4">
        <w:rPr>
          <w:rFonts w:ascii="Times" w:eastAsia="Times New Roman" w:hAnsi="Times" w:cs="Times"/>
          <w:color w:val="000000"/>
          <w:sz w:val="24"/>
          <w:szCs w:val="24"/>
        </w:rPr>
        <w:t>Transportation</w:t>
      </w:r>
      <w:r w:rsidR="00F34523" w:rsidRPr="00F34523">
        <w:rPr>
          <w:rFonts w:ascii="Times" w:eastAsia="Times New Roman" w:hAnsi="Times" w:cs="Times"/>
          <w:color w:val="000000"/>
          <w:sz w:val="24"/>
          <w:szCs w:val="24"/>
        </w:rPr>
        <w:t xml:space="preserve"> Division</w:t>
      </w:r>
      <w:r w:rsidR="00F34523" w:rsidRPr="00F34523">
        <w:rPr>
          <w:rFonts w:ascii="Times" w:eastAsia="Times New Roman" w:hAnsi="Times" w:cs="Times"/>
          <w:color w:val="000000"/>
          <w:sz w:val="24"/>
          <w:szCs w:val="24"/>
        </w:rPr>
        <w:br/>
        <w:t>________________________________________________________</w:t>
      </w:r>
    </w:p>
    <w:p w14:paraId="51D20E99" w14:textId="77777777" w:rsidR="00F34523" w:rsidRPr="00F34523" w:rsidRDefault="00F34523" w:rsidP="00F34523">
      <w:pPr>
        <w:spacing w:after="0" w:line="240" w:lineRule="auto"/>
        <w:rPr>
          <w:rFonts w:ascii="Times New Roman" w:eastAsia="Times New Roman" w:hAnsi="Times New Roman" w:cs="Times New Roman"/>
          <w:color w:val="000000"/>
          <w:sz w:val="24"/>
          <w:szCs w:val="24"/>
        </w:rPr>
      </w:pPr>
    </w:p>
    <w:p w14:paraId="0286F0E8" w14:textId="77777777" w:rsidR="00B93E4D" w:rsidRPr="00F34523" w:rsidRDefault="00B93E4D" w:rsidP="00B93E4D">
      <w:pPr>
        <w:spacing w:after="0" w:line="240" w:lineRule="auto"/>
        <w:rPr>
          <w:rFonts w:ascii="Times New Roman" w:eastAsia="Times New Roman" w:hAnsi="Times New Roman" w:cs="Times New Roman"/>
          <w:color w:val="000000"/>
          <w:sz w:val="24"/>
          <w:szCs w:val="24"/>
        </w:rPr>
      </w:pPr>
      <w:r w:rsidRPr="00F34523">
        <w:rPr>
          <w:rFonts w:ascii="Times New Roman" w:eastAsia="Times New Roman" w:hAnsi="Times New Roman" w:cs="Times New Roman"/>
          <w:color w:val="000000"/>
          <w:sz w:val="24"/>
          <w:szCs w:val="24"/>
        </w:rPr>
        <w:t xml:space="preserve">Country:            </w:t>
      </w:r>
      <w:r w:rsidR="00D84524">
        <w:rPr>
          <w:rFonts w:ascii="Times New Roman" w:eastAsia="Times New Roman" w:hAnsi="Times New Roman" w:cs="Times New Roman"/>
          <w:b/>
          <w:bCs/>
          <w:color w:val="000000"/>
          <w:sz w:val="24"/>
          <w:szCs w:val="24"/>
        </w:rPr>
        <w:t>Cameroon</w:t>
      </w:r>
      <w:r w:rsidRPr="00F34523">
        <w:rPr>
          <w:rFonts w:ascii="Times New Roman" w:eastAsia="Times New Roman" w:hAnsi="Times New Roman" w:cs="Times New Roman"/>
          <w:color w:val="000000"/>
          <w:sz w:val="24"/>
          <w:szCs w:val="24"/>
        </w:rPr>
        <w:t xml:space="preserve">   </w:t>
      </w:r>
    </w:p>
    <w:p w14:paraId="0DD4A849" w14:textId="77777777" w:rsidR="00B93E4D" w:rsidRDefault="00B93E4D" w:rsidP="00B93E4D">
      <w:pPr>
        <w:spacing w:after="0" w:line="240" w:lineRule="auto"/>
        <w:rPr>
          <w:rFonts w:ascii="Times New Roman" w:eastAsia="Times New Roman" w:hAnsi="Times New Roman" w:cs="Times New Roman"/>
          <w:color w:val="000000"/>
          <w:sz w:val="24"/>
          <w:szCs w:val="24"/>
        </w:rPr>
      </w:pPr>
      <w:r w:rsidRPr="00F34523">
        <w:rPr>
          <w:rFonts w:ascii="Times New Roman" w:eastAsia="Times New Roman" w:hAnsi="Times New Roman" w:cs="Times New Roman"/>
          <w:color w:val="000000"/>
          <w:sz w:val="24"/>
          <w:szCs w:val="24"/>
        </w:rPr>
        <w:t xml:space="preserve">Authority:          </w:t>
      </w:r>
      <w:r w:rsidR="00D84524" w:rsidRPr="00755169">
        <w:rPr>
          <w:rFonts w:ascii="Arial" w:hAnsi="Arial" w:cs="Arial"/>
          <w:b/>
          <w:sz w:val="20"/>
          <w:szCs w:val="20"/>
        </w:rPr>
        <w:t xml:space="preserve">USAID </w:t>
      </w:r>
      <w:r w:rsidR="00D84524" w:rsidRPr="008E505E">
        <w:rPr>
          <w:rFonts w:ascii="Arial" w:hAnsi="Arial" w:cs="Arial"/>
          <w:b/>
          <w:sz w:val="20"/>
          <w:szCs w:val="20"/>
        </w:rPr>
        <w:t>IQC AID-OAA-I-14-00011 TO AID-OAA-TO-16-00033</w:t>
      </w:r>
    </w:p>
    <w:p w14:paraId="3248AE3F" w14:textId="77777777" w:rsidR="00B93E4D" w:rsidRPr="00F34523" w:rsidRDefault="00B93E4D" w:rsidP="00B93E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w:t>
      </w:r>
      <w:r w:rsidRPr="00F34523">
        <w:rPr>
          <w:rFonts w:ascii="Times New Roman" w:eastAsia="Times New Roman" w:hAnsi="Times New Roman" w:cs="Times New Roman"/>
          <w:color w:val="000000"/>
          <w:sz w:val="24"/>
          <w:szCs w:val="24"/>
        </w:rPr>
        <w:t xml:space="preserve">Source/origin:    Geographic Code </w:t>
      </w:r>
      <w:r>
        <w:rPr>
          <w:rFonts w:ascii="Times New Roman" w:eastAsia="Times New Roman" w:hAnsi="Times New Roman" w:cs="Times New Roman"/>
          <w:color w:val="000000"/>
          <w:sz w:val="24"/>
          <w:szCs w:val="24"/>
        </w:rPr>
        <w:t>935</w:t>
      </w:r>
    </w:p>
    <w:p w14:paraId="29517A6F" w14:textId="77777777" w:rsidR="00B93E4D" w:rsidRPr="00F34523" w:rsidRDefault="00B93E4D" w:rsidP="00B93E4D">
      <w:pPr>
        <w:spacing w:after="0" w:line="240" w:lineRule="auto"/>
        <w:rPr>
          <w:rFonts w:ascii="Times New Roman" w:eastAsia="Times New Roman" w:hAnsi="Times New Roman" w:cs="Times New Roman"/>
          <w:color w:val="000000"/>
          <w:sz w:val="24"/>
          <w:szCs w:val="24"/>
        </w:rPr>
      </w:pPr>
      <w:r w:rsidRPr="00F34523">
        <w:rPr>
          <w:rFonts w:ascii="Times New Roman" w:eastAsia="Times New Roman" w:hAnsi="Times New Roman" w:cs="Times New Roman"/>
          <w:color w:val="000000"/>
          <w:sz w:val="24"/>
          <w:szCs w:val="24"/>
        </w:rPr>
        <w:t xml:space="preserve">Purchaser:          </w:t>
      </w:r>
      <w:r>
        <w:rPr>
          <w:rFonts w:ascii="Times New Roman" w:eastAsia="Times New Roman" w:hAnsi="Times New Roman" w:cs="Times New Roman"/>
          <w:color w:val="000000"/>
          <w:sz w:val="24"/>
          <w:szCs w:val="24"/>
        </w:rPr>
        <w:t>Creative Associates International, Inc</w:t>
      </w:r>
    </w:p>
    <w:p w14:paraId="35D2BC1B" w14:textId="77777777" w:rsidR="00B93E4D" w:rsidRDefault="00B93E4D" w:rsidP="00B93E4D">
      <w:pPr>
        <w:spacing w:after="0" w:line="240" w:lineRule="auto"/>
        <w:rPr>
          <w:rFonts w:ascii="Times New Roman" w:eastAsia="Times New Roman" w:hAnsi="Times New Roman" w:cs="Times New Roman"/>
          <w:color w:val="000000"/>
          <w:sz w:val="24"/>
          <w:szCs w:val="24"/>
        </w:rPr>
      </w:pPr>
      <w:r w:rsidRPr="00F3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5301 Wisconsin Ave N.W.</w:t>
      </w:r>
    </w:p>
    <w:p w14:paraId="70873218" w14:textId="77777777" w:rsidR="00B93E4D" w:rsidRDefault="00B93E4D" w:rsidP="00B93E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Suite 700</w:t>
      </w:r>
    </w:p>
    <w:p w14:paraId="0D99BE34" w14:textId="77777777" w:rsidR="00B93E4D" w:rsidRDefault="00B93E4D" w:rsidP="00B93E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Washington D.C. 20016</w:t>
      </w:r>
    </w:p>
    <w:p w14:paraId="5E22918D" w14:textId="77777777" w:rsidR="00B93E4D" w:rsidRDefault="00B93E4D" w:rsidP="00B93E4D">
      <w:pPr>
        <w:spacing w:after="0" w:line="240" w:lineRule="auto"/>
        <w:rPr>
          <w:rFonts w:ascii="Times New Roman" w:eastAsia="Times New Roman" w:hAnsi="Times New Roman" w:cs="Times New Roman"/>
          <w:color w:val="000000"/>
          <w:sz w:val="24"/>
          <w:szCs w:val="24"/>
        </w:rPr>
      </w:pPr>
    </w:p>
    <w:p w14:paraId="6F36C50E" w14:textId="77777777" w:rsidR="00B93E4D" w:rsidRPr="002B1505" w:rsidRDefault="00B93E4D" w:rsidP="00B93E4D">
      <w:pPr>
        <w:spacing w:after="0" w:line="240" w:lineRule="auto"/>
        <w:rPr>
          <w:rFonts w:ascii="Times New Roman" w:eastAsia="Times New Roman" w:hAnsi="Times New Roman" w:cs="Times New Roman"/>
          <w:color w:val="000000"/>
          <w:sz w:val="24"/>
          <w:szCs w:val="24"/>
        </w:rPr>
      </w:pPr>
      <w:r w:rsidRPr="002B1505">
        <w:rPr>
          <w:rFonts w:ascii="Times New Roman" w:eastAsia="Times New Roman" w:hAnsi="Times New Roman" w:cs="Times New Roman"/>
          <w:color w:val="000000"/>
          <w:sz w:val="24"/>
          <w:szCs w:val="24"/>
        </w:rPr>
        <w:t xml:space="preserve">Offer Issue Date: </w:t>
      </w:r>
      <w:r w:rsidR="00D84524">
        <w:rPr>
          <w:rFonts w:ascii="Times New Roman" w:eastAsia="Times New Roman" w:hAnsi="Times New Roman" w:cs="Times New Roman"/>
          <w:color w:val="000000"/>
          <w:sz w:val="24"/>
          <w:szCs w:val="24"/>
        </w:rPr>
        <w:t>October 21, 2016</w:t>
      </w:r>
    </w:p>
    <w:p w14:paraId="2332AD70" w14:textId="77777777" w:rsidR="00B93E4D" w:rsidRPr="002B1505" w:rsidRDefault="00B93E4D" w:rsidP="00B93E4D">
      <w:pPr>
        <w:spacing w:after="0" w:line="240" w:lineRule="auto"/>
        <w:rPr>
          <w:rFonts w:ascii="Times New Roman" w:eastAsia="Times New Roman" w:hAnsi="Times New Roman" w:cs="Times New Roman"/>
          <w:color w:val="000000"/>
          <w:sz w:val="24"/>
          <w:szCs w:val="24"/>
        </w:rPr>
      </w:pPr>
    </w:p>
    <w:p w14:paraId="6A346532" w14:textId="77777777" w:rsidR="00B93E4D" w:rsidRDefault="00B93E4D" w:rsidP="00B93E4D">
      <w:pPr>
        <w:spacing w:after="0" w:line="240" w:lineRule="auto"/>
        <w:rPr>
          <w:rFonts w:ascii="Times New Roman" w:eastAsia="Times New Roman" w:hAnsi="Times New Roman" w:cs="Times New Roman"/>
          <w:color w:val="000000"/>
          <w:sz w:val="24"/>
          <w:szCs w:val="24"/>
        </w:rPr>
      </w:pPr>
      <w:r w:rsidRPr="002B1505">
        <w:rPr>
          <w:rFonts w:ascii="Times New Roman" w:eastAsia="Times New Roman" w:hAnsi="Times New Roman" w:cs="Times New Roman"/>
          <w:color w:val="000000"/>
          <w:sz w:val="24"/>
          <w:szCs w:val="24"/>
        </w:rPr>
        <w:t xml:space="preserve">Offer Deadline:  </w:t>
      </w:r>
      <w:r w:rsidR="00D84524">
        <w:rPr>
          <w:rFonts w:ascii="Times New Roman" w:eastAsia="Times New Roman" w:hAnsi="Times New Roman" w:cs="Times New Roman"/>
          <w:color w:val="000000"/>
          <w:sz w:val="24"/>
          <w:szCs w:val="24"/>
        </w:rPr>
        <w:t>November 4, 2016</w:t>
      </w:r>
    </w:p>
    <w:p w14:paraId="771B2240" w14:textId="77777777" w:rsidR="0064783B" w:rsidRDefault="0064783B" w:rsidP="00F34523">
      <w:pPr>
        <w:spacing w:after="0" w:line="240" w:lineRule="auto"/>
        <w:rPr>
          <w:rFonts w:ascii="Times New Roman" w:eastAsia="Times New Roman" w:hAnsi="Times New Roman" w:cs="Times New Roman"/>
          <w:color w:val="000000"/>
          <w:sz w:val="24"/>
          <w:szCs w:val="24"/>
        </w:rPr>
      </w:pPr>
    </w:p>
    <w:p w14:paraId="66FDF173" w14:textId="77777777" w:rsidR="00681FFB" w:rsidRDefault="00681FFB" w:rsidP="00681FF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Qualified and interested firms may obtain an electronic copy of the RFQ including terms, conditions, and specifications when it is issued by making written request to </w:t>
      </w:r>
      <w:r w:rsidR="00D74BDC">
        <w:rPr>
          <w:rFonts w:ascii="Times New Roman" w:eastAsia="Times New Roman" w:hAnsi="Times New Roman" w:cs="Times New Roman"/>
          <w:color w:val="000000"/>
          <w:sz w:val="24"/>
          <w:szCs w:val="24"/>
        </w:rPr>
        <w:t xml:space="preserve">the Creative Procurement Department </w:t>
      </w:r>
      <w:r>
        <w:rPr>
          <w:rFonts w:ascii="Times New Roman" w:eastAsia="Times New Roman" w:hAnsi="Times New Roman" w:cs="Times New Roman"/>
          <w:color w:val="000000"/>
          <w:sz w:val="24"/>
          <w:szCs w:val="24"/>
        </w:rPr>
        <w:t xml:space="preserve">at the above address or by email to </w:t>
      </w:r>
      <w:hyperlink r:id="rId6" w:history="1">
        <w:r>
          <w:rPr>
            <w:rStyle w:val="Hyperlink"/>
            <w:rFonts w:ascii="Times New Roman" w:eastAsia="Times New Roman" w:hAnsi="Times New Roman" w:cs="Times New Roman"/>
            <w:sz w:val="24"/>
            <w:szCs w:val="24"/>
          </w:rPr>
          <w:t>ProcurementHQ@CreativeDC.com</w:t>
        </w:r>
      </w:hyperlink>
      <w:r>
        <w:rPr>
          <w:rFonts w:ascii="Times New Roman" w:eastAsia="Times New Roman" w:hAnsi="Times New Roman" w:cs="Times New Roman"/>
          <w:color w:val="000000"/>
          <w:sz w:val="24"/>
          <w:szCs w:val="24"/>
        </w:rPr>
        <w:t xml:space="preserve">.  Telephone requests </w:t>
      </w:r>
      <w:r>
        <w:rPr>
          <w:rFonts w:ascii="Times New Roman" w:eastAsia="Times New Roman" w:hAnsi="Times New Roman" w:cs="Times New Roman"/>
          <w:b/>
          <w:bCs/>
          <w:color w:val="000000"/>
          <w:sz w:val="24"/>
          <w:szCs w:val="24"/>
        </w:rPr>
        <w:t>will not</w:t>
      </w:r>
      <w:r>
        <w:rPr>
          <w:rFonts w:ascii="Times New Roman" w:eastAsia="Times New Roman" w:hAnsi="Times New Roman" w:cs="Times New Roman"/>
          <w:color w:val="000000"/>
          <w:sz w:val="24"/>
          <w:szCs w:val="24"/>
        </w:rPr>
        <w:t xml:space="preserve"> be honored.  </w:t>
      </w:r>
    </w:p>
    <w:p w14:paraId="3724C0E3" w14:textId="77777777" w:rsidR="00681FFB" w:rsidRDefault="00681FFB" w:rsidP="00681FFB">
      <w:pPr>
        <w:spacing w:after="0" w:line="240" w:lineRule="auto"/>
        <w:jc w:val="both"/>
        <w:rPr>
          <w:rFonts w:ascii="Times New Roman" w:eastAsia="Times New Roman" w:hAnsi="Times New Roman" w:cs="Times New Roman"/>
          <w:color w:val="000000"/>
          <w:sz w:val="24"/>
          <w:szCs w:val="24"/>
        </w:rPr>
      </w:pPr>
    </w:p>
    <w:p w14:paraId="1808A4D3" w14:textId="77777777" w:rsidR="00681FFB" w:rsidRDefault="00681FFB" w:rsidP="00681FF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On behalf of USAID, Creative Associates invites firms to indicate an interest in submitting offers for </w:t>
      </w:r>
      <w:r w:rsidR="00D84524">
        <w:rPr>
          <w:rFonts w:ascii="Times New Roman" w:eastAsia="Times New Roman" w:hAnsi="Times New Roman" w:cs="Times New Roman"/>
          <w:color w:val="000000"/>
          <w:sz w:val="24"/>
          <w:szCs w:val="24"/>
        </w:rPr>
        <w:t>the procurement of project vehicles.</w:t>
      </w:r>
      <w:r>
        <w:rPr>
          <w:rFonts w:ascii="Times New Roman" w:eastAsia="Times New Roman" w:hAnsi="Times New Roman" w:cs="Times New Roman"/>
          <w:color w:val="000000"/>
          <w:sz w:val="24"/>
          <w:szCs w:val="24"/>
        </w:rPr>
        <w:t xml:space="preserve"> </w:t>
      </w:r>
    </w:p>
    <w:p w14:paraId="1EA7FCC2" w14:textId="77777777" w:rsidR="00681FFB" w:rsidRDefault="00681FFB" w:rsidP="00681FFB">
      <w:pPr>
        <w:spacing w:after="0" w:line="240" w:lineRule="auto"/>
        <w:jc w:val="both"/>
        <w:rPr>
          <w:rFonts w:ascii="Times New Roman" w:eastAsia="Times New Roman" w:hAnsi="Times New Roman" w:cs="Times New Roman"/>
          <w:color w:val="000000"/>
          <w:sz w:val="24"/>
          <w:szCs w:val="24"/>
        </w:rPr>
      </w:pPr>
    </w:p>
    <w:p w14:paraId="2D986A9B" w14:textId="77777777" w:rsidR="00681FFB" w:rsidRDefault="00681FFB" w:rsidP="00681FFB">
      <w:pPr>
        <w:pStyle w:val="BodyText"/>
        <w:rPr>
          <w:rFonts w:ascii="Times New Roman" w:eastAsiaTheme="minorHAnsi" w:hAnsi="Times New Roman" w:cs="Times New Roman"/>
          <w:sz w:val="24"/>
        </w:rPr>
      </w:pPr>
      <w:r>
        <w:rPr>
          <w:rFonts w:ascii="Times New Roman" w:hAnsi="Times New Roman" w:cs="Times New Roman"/>
          <w:sz w:val="24"/>
        </w:rPr>
        <w:t>Contractor must demonstrate capability, based upon technical expertise, management capability, workload capacity and financial resources to implement and manage this contract.</w:t>
      </w:r>
    </w:p>
    <w:p w14:paraId="4B3E84C4" w14:textId="77777777" w:rsidR="00681FFB" w:rsidRDefault="00681FFB" w:rsidP="00681FFB">
      <w:pPr>
        <w:pStyle w:val="BodyText"/>
        <w:rPr>
          <w:rFonts w:ascii="Times New Roman" w:eastAsiaTheme="minorHAnsi" w:hAnsi="Times New Roman" w:cs="Times New Roman"/>
          <w:sz w:val="24"/>
        </w:rPr>
      </w:pPr>
    </w:p>
    <w:p w14:paraId="38781F7B" w14:textId="77777777" w:rsidR="00681FFB" w:rsidRDefault="00681FFB" w:rsidP="00681FFB">
      <w:pPr>
        <w:pStyle w:val="BodyText"/>
        <w:rPr>
          <w:rFonts w:ascii="Times New Roman" w:hAnsi="Times New Roman" w:cs="Times New Roman"/>
          <w:sz w:val="24"/>
        </w:rPr>
      </w:pPr>
      <w:r>
        <w:rPr>
          <w:rFonts w:ascii="Times New Roman" w:hAnsi="Times New Roman" w:cs="Times New Roman"/>
          <w:sz w:val="24"/>
        </w:rPr>
        <w:t xml:space="preserve">It is Creative’s intent to award a contract to the lowest responsive and responsible bidder.  </w:t>
      </w:r>
    </w:p>
    <w:p w14:paraId="735C8813" w14:textId="77777777" w:rsidR="00681FFB" w:rsidRDefault="00681FFB" w:rsidP="00681FFB">
      <w:pPr>
        <w:pStyle w:val="BodyText"/>
        <w:rPr>
          <w:rFonts w:ascii="Times New Roman" w:hAnsi="Times New Roman" w:cs="Times New Roman"/>
          <w:sz w:val="24"/>
        </w:rPr>
      </w:pPr>
    </w:p>
    <w:p w14:paraId="3FDD2B4D" w14:textId="77777777" w:rsidR="00681FFB" w:rsidRDefault="00681FFB" w:rsidP="00681FF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sz w:val="24"/>
          <w:szCs w:val="24"/>
        </w:rPr>
      </w:pPr>
      <w:r>
        <w:rPr>
          <w:rFonts w:ascii="Times New Roman" w:hAnsi="Times New Roman" w:cs="Times New Roman"/>
          <w:sz w:val="24"/>
          <w:szCs w:val="24"/>
        </w:rPr>
        <w:t>The U.S. Agency for International Development encourages and welcome in this activity the participation, to the fullest extent possible, of minorities and women both as individuals and as members of contracting or sub-contracting firms. In this respect, it is anticipated that the prime contractor will make every practicable use of such personnel and firms.  The participation of small, disadvantaged and women-owned business concerns in this activity as prime contractors or subcontractors are encouraged if they meet the above stated requirements.</w:t>
      </w:r>
    </w:p>
    <w:p w14:paraId="22D3001E" w14:textId="77777777" w:rsidR="00965C2E" w:rsidRPr="002B1505" w:rsidRDefault="00681FFB" w:rsidP="00D84524">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Firms making offers to provide the vehicles must be eligible suppliers in accordance with the requirements set forth in 22 CFR 228 of the U.S. Code of Federal Regulations.</w:t>
      </w:r>
    </w:p>
    <w:sectPr w:rsidR="00965C2E" w:rsidRPr="002B1505" w:rsidSect="00BB10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47BDD"/>
    <w:multiLevelType w:val="hybridMultilevel"/>
    <w:tmpl w:val="9D50B580"/>
    <w:lvl w:ilvl="0" w:tplc="FFFFFFFF">
      <w:start w:val="1"/>
      <w:numFmt w:val="decimal"/>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523"/>
    <w:rsid w:val="00026097"/>
    <w:rsid w:val="00080268"/>
    <w:rsid w:val="000D419F"/>
    <w:rsid w:val="0014005C"/>
    <w:rsid w:val="001D3E27"/>
    <w:rsid w:val="0027687C"/>
    <w:rsid w:val="002B1505"/>
    <w:rsid w:val="002C0594"/>
    <w:rsid w:val="002E1CFC"/>
    <w:rsid w:val="002E7E7E"/>
    <w:rsid w:val="003264ED"/>
    <w:rsid w:val="00344C73"/>
    <w:rsid w:val="003D27C5"/>
    <w:rsid w:val="003D766D"/>
    <w:rsid w:val="003F4643"/>
    <w:rsid w:val="00523878"/>
    <w:rsid w:val="005A01FD"/>
    <w:rsid w:val="005F5780"/>
    <w:rsid w:val="005F6E04"/>
    <w:rsid w:val="006118E5"/>
    <w:rsid w:val="0064783B"/>
    <w:rsid w:val="006807A3"/>
    <w:rsid w:val="00681FFB"/>
    <w:rsid w:val="00690808"/>
    <w:rsid w:val="006E36B4"/>
    <w:rsid w:val="0073730A"/>
    <w:rsid w:val="00756AB0"/>
    <w:rsid w:val="00795AF0"/>
    <w:rsid w:val="007C238A"/>
    <w:rsid w:val="007D3EC1"/>
    <w:rsid w:val="007E04F2"/>
    <w:rsid w:val="008B78AF"/>
    <w:rsid w:val="0090466C"/>
    <w:rsid w:val="00905CE5"/>
    <w:rsid w:val="0092586E"/>
    <w:rsid w:val="00965C2E"/>
    <w:rsid w:val="009821B4"/>
    <w:rsid w:val="0099726B"/>
    <w:rsid w:val="009B5641"/>
    <w:rsid w:val="009D145A"/>
    <w:rsid w:val="00A14FD6"/>
    <w:rsid w:val="00A447C7"/>
    <w:rsid w:val="00A52AB6"/>
    <w:rsid w:val="00A942E1"/>
    <w:rsid w:val="00B32ECB"/>
    <w:rsid w:val="00B45CD6"/>
    <w:rsid w:val="00B76A6B"/>
    <w:rsid w:val="00B93E4D"/>
    <w:rsid w:val="00BB10CC"/>
    <w:rsid w:val="00BC03F6"/>
    <w:rsid w:val="00C23296"/>
    <w:rsid w:val="00C961DC"/>
    <w:rsid w:val="00C96473"/>
    <w:rsid w:val="00CC1517"/>
    <w:rsid w:val="00CC1588"/>
    <w:rsid w:val="00D039B2"/>
    <w:rsid w:val="00D74BDC"/>
    <w:rsid w:val="00D80582"/>
    <w:rsid w:val="00D84524"/>
    <w:rsid w:val="00DF78AE"/>
    <w:rsid w:val="00E210C7"/>
    <w:rsid w:val="00E51558"/>
    <w:rsid w:val="00EE44E2"/>
    <w:rsid w:val="00EF5CF6"/>
    <w:rsid w:val="00F30930"/>
    <w:rsid w:val="00F33AC7"/>
    <w:rsid w:val="00F34523"/>
    <w:rsid w:val="00FA5803"/>
    <w:rsid w:val="00FE2095"/>
    <w:rsid w:val="00FF31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B0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0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523"/>
    <w:rPr>
      <w:color w:val="336699"/>
      <w:u w:val="single"/>
    </w:rPr>
  </w:style>
  <w:style w:type="paragraph" w:styleId="BodyText">
    <w:name w:val="Body Text"/>
    <w:basedOn w:val="Normal"/>
    <w:link w:val="BodyTextChar"/>
    <w:rsid w:val="00965C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s="Arial"/>
      <w:sz w:val="18"/>
      <w:szCs w:val="24"/>
    </w:rPr>
  </w:style>
  <w:style w:type="character" w:customStyle="1" w:styleId="BodyTextChar">
    <w:name w:val="Body Text Char"/>
    <w:basedOn w:val="DefaultParagraphFont"/>
    <w:link w:val="BodyText"/>
    <w:rsid w:val="00965C2E"/>
    <w:rPr>
      <w:rFonts w:ascii="Arial" w:eastAsia="Times New Roman" w:hAnsi="Arial" w:cs="Arial"/>
      <w:sz w:val="18"/>
      <w:szCs w:val="24"/>
    </w:rPr>
  </w:style>
  <w:style w:type="paragraph" w:styleId="BalloonText">
    <w:name w:val="Balloon Text"/>
    <w:basedOn w:val="Normal"/>
    <w:link w:val="BalloonTextChar"/>
    <w:uiPriority w:val="99"/>
    <w:semiHidden/>
    <w:unhideWhenUsed/>
    <w:rsid w:val="00965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5C2E"/>
    <w:rPr>
      <w:rFonts w:ascii="Tahoma" w:hAnsi="Tahoma" w:cs="Tahoma"/>
      <w:sz w:val="16"/>
      <w:szCs w:val="16"/>
    </w:rPr>
  </w:style>
  <w:style w:type="paragraph" w:styleId="Footer">
    <w:name w:val="footer"/>
    <w:basedOn w:val="Normal"/>
    <w:link w:val="FooterChar"/>
    <w:rsid w:val="006118E5"/>
    <w:pPr>
      <w:tabs>
        <w:tab w:val="center" w:pos="4320"/>
        <w:tab w:val="right" w:pos="8640"/>
      </w:tabs>
      <w:overflowPunct w:val="0"/>
      <w:autoSpaceDE w:val="0"/>
      <w:autoSpaceDN w:val="0"/>
      <w:adjustRightInd w:val="0"/>
      <w:spacing w:after="0" w:line="240" w:lineRule="auto"/>
      <w:jc w:val="both"/>
      <w:textAlignment w:val="baseline"/>
    </w:pPr>
    <w:rPr>
      <w:rFonts w:ascii="Times" w:eastAsia="Times New Roman" w:hAnsi="Times" w:cs="Times New Roman"/>
      <w:sz w:val="24"/>
      <w:szCs w:val="20"/>
    </w:rPr>
  </w:style>
  <w:style w:type="character" w:customStyle="1" w:styleId="FooterChar">
    <w:name w:val="Footer Char"/>
    <w:basedOn w:val="DefaultParagraphFont"/>
    <w:link w:val="Footer"/>
    <w:rsid w:val="006118E5"/>
    <w:rPr>
      <w:rFonts w:ascii="Times" w:eastAsia="Times New Roman" w:hAnsi="Times"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0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523"/>
    <w:rPr>
      <w:color w:val="336699"/>
      <w:u w:val="single"/>
    </w:rPr>
  </w:style>
  <w:style w:type="paragraph" w:styleId="BodyText">
    <w:name w:val="Body Text"/>
    <w:basedOn w:val="Normal"/>
    <w:link w:val="BodyTextChar"/>
    <w:rsid w:val="00965C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s="Arial"/>
      <w:sz w:val="18"/>
      <w:szCs w:val="24"/>
    </w:rPr>
  </w:style>
  <w:style w:type="character" w:customStyle="1" w:styleId="BodyTextChar">
    <w:name w:val="Body Text Char"/>
    <w:basedOn w:val="DefaultParagraphFont"/>
    <w:link w:val="BodyText"/>
    <w:rsid w:val="00965C2E"/>
    <w:rPr>
      <w:rFonts w:ascii="Arial" w:eastAsia="Times New Roman" w:hAnsi="Arial" w:cs="Arial"/>
      <w:sz w:val="18"/>
      <w:szCs w:val="24"/>
    </w:rPr>
  </w:style>
  <w:style w:type="paragraph" w:styleId="BalloonText">
    <w:name w:val="Balloon Text"/>
    <w:basedOn w:val="Normal"/>
    <w:link w:val="BalloonTextChar"/>
    <w:uiPriority w:val="99"/>
    <w:semiHidden/>
    <w:unhideWhenUsed/>
    <w:rsid w:val="00965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5C2E"/>
    <w:rPr>
      <w:rFonts w:ascii="Tahoma" w:hAnsi="Tahoma" w:cs="Tahoma"/>
      <w:sz w:val="16"/>
      <w:szCs w:val="16"/>
    </w:rPr>
  </w:style>
  <w:style w:type="paragraph" w:styleId="Footer">
    <w:name w:val="footer"/>
    <w:basedOn w:val="Normal"/>
    <w:link w:val="FooterChar"/>
    <w:rsid w:val="006118E5"/>
    <w:pPr>
      <w:tabs>
        <w:tab w:val="center" w:pos="4320"/>
        <w:tab w:val="right" w:pos="8640"/>
      </w:tabs>
      <w:overflowPunct w:val="0"/>
      <w:autoSpaceDE w:val="0"/>
      <w:autoSpaceDN w:val="0"/>
      <w:adjustRightInd w:val="0"/>
      <w:spacing w:after="0" w:line="240" w:lineRule="auto"/>
      <w:jc w:val="both"/>
      <w:textAlignment w:val="baseline"/>
    </w:pPr>
    <w:rPr>
      <w:rFonts w:ascii="Times" w:eastAsia="Times New Roman" w:hAnsi="Times" w:cs="Times New Roman"/>
      <w:sz w:val="24"/>
      <w:szCs w:val="20"/>
    </w:rPr>
  </w:style>
  <w:style w:type="character" w:customStyle="1" w:styleId="FooterChar">
    <w:name w:val="Footer Char"/>
    <w:basedOn w:val="DefaultParagraphFont"/>
    <w:link w:val="Footer"/>
    <w:rsid w:val="006118E5"/>
    <w:rPr>
      <w:rFonts w:ascii="Times" w:eastAsia="Times New Roman"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33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HQ@CreativeDC.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6F6DE000</Template>
  <TotalTime>0</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USAID</Company>
  <LinksUpToDate>false</LinksUpToDate>
  <CharactersWithSpaces>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Harley Black</dc:creator>
  <cp:lastModifiedBy>Tahmas-Afzal, Jolina</cp:lastModifiedBy>
  <cp:revision>3</cp:revision>
  <cp:lastPrinted>2009-04-05T12:40:00Z</cp:lastPrinted>
  <dcterms:created xsi:type="dcterms:W3CDTF">2016-10-21T15:07:00Z</dcterms:created>
  <dcterms:modified xsi:type="dcterms:W3CDTF">2016-10-25T19:15:00Z</dcterms:modified>
</cp:coreProperties>
</file>