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B48" w:rsidRDefault="008B2B48" w:rsidP="009678D0">
      <w:pPr>
        <w:tabs>
          <w:tab w:val="left" w:pos="1890"/>
        </w:tabs>
        <w:spacing w:line="360" w:lineRule="auto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AMENDMENT NO.</w:t>
      </w:r>
      <w:proofErr w:type="gramEnd"/>
      <w:r>
        <w:rPr>
          <w:rFonts w:ascii="Times" w:hAnsi="Times" w:cs="Times"/>
          <w:color w:val="000000"/>
        </w:rPr>
        <w:t xml:space="preserve"> </w:t>
      </w:r>
      <w:proofErr w:type="gramStart"/>
      <w:r>
        <w:rPr>
          <w:rFonts w:ascii="Times" w:hAnsi="Times" w:cs="Times"/>
          <w:color w:val="000000"/>
        </w:rPr>
        <w:t>1 PIB NO.</w:t>
      </w:r>
      <w:proofErr w:type="gramEnd"/>
      <w:r>
        <w:rPr>
          <w:rFonts w:ascii="Times" w:hAnsi="Times" w:cs="Times"/>
          <w:color w:val="000000"/>
        </w:rPr>
        <w:t xml:space="preserve"> 16.075</w:t>
      </w:r>
    </w:p>
    <w:p w:rsidR="008B2B48" w:rsidRDefault="008B2B48" w:rsidP="009678D0">
      <w:pPr>
        <w:tabs>
          <w:tab w:val="left" w:pos="1890"/>
        </w:tabs>
        <w:spacing w:line="360" w:lineRule="auto"/>
        <w:rPr>
          <w:rFonts w:ascii="Times" w:hAnsi="Times" w:cs="Times"/>
          <w:color w:val="000000"/>
        </w:rPr>
      </w:pPr>
    </w:p>
    <w:p w:rsidR="009678D0" w:rsidRPr="00F34523" w:rsidRDefault="009678D0" w:rsidP="009678D0">
      <w:pPr>
        <w:tabs>
          <w:tab w:val="left" w:pos="1890"/>
        </w:tabs>
        <w:spacing w:line="360" w:lineRule="auto"/>
        <w:rPr>
          <w:color w:val="000000"/>
        </w:rPr>
      </w:pPr>
      <w:r w:rsidRPr="00F34523">
        <w:rPr>
          <w:rFonts w:ascii="Times" w:hAnsi="Times" w:cs="Times"/>
          <w:color w:val="000000"/>
        </w:rPr>
        <w:t xml:space="preserve">DATE: </w:t>
      </w:r>
      <w:r>
        <w:rPr>
          <w:rFonts w:ascii="Times" w:hAnsi="Times" w:cs="Times"/>
          <w:color w:val="000000"/>
        </w:rPr>
        <w:t>Dec 19, 2016</w:t>
      </w:r>
      <w:r w:rsidRPr="00F34523">
        <w:rPr>
          <w:rFonts w:ascii="Times" w:hAnsi="Times" w:cs="Times"/>
          <w:color w:val="000000"/>
        </w:rPr>
        <w:br/>
        <w:t>________________________________________________________</w:t>
      </w:r>
      <w:r w:rsidRPr="00F34523">
        <w:rPr>
          <w:rFonts w:ascii="Times" w:hAnsi="Times" w:cs="Times"/>
          <w:color w:val="000000"/>
        </w:rPr>
        <w:br/>
        <w:t>Office of Acquisition Assistance Washington, D.C. 20523</w:t>
      </w:r>
      <w:r w:rsidRPr="00F34523">
        <w:rPr>
          <w:rFonts w:ascii="Times" w:hAnsi="Times" w:cs="Times"/>
          <w:color w:val="000000"/>
        </w:rPr>
        <w:br/>
      </w:r>
      <w:r>
        <w:rPr>
          <w:rFonts w:ascii="Times" w:hAnsi="Times" w:cs="Times"/>
          <w:color w:val="000000"/>
        </w:rPr>
        <w:t>Transportation</w:t>
      </w:r>
      <w:r w:rsidR="008B2B48">
        <w:rPr>
          <w:rFonts w:ascii="Times" w:hAnsi="Times" w:cs="Times"/>
          <w:color w:val="000000"/>
        </w:rPr>
        <w:t xml:space="preserve"> Division</w:t>
      </w:r>
      <w:r w:rsidRPr="00F34523">
        <w:rPr>
          <w:rFonts w:ascii="Times" w:hAnsi="Times" w:cs="Times"/>
          <w:color w:val="000000"/>
        </w:rPr>
        <w:br/>
        <w:t>________________________________________________________</w:t>
      </w:r>
    </w:p>
    <w:p w:rsidR="009678D0" w:rsidRPr="00F34523" w:rsidRDefault="009678D0" w:rsidP="009678D0">
      <w:pPr>
        <w:rPr>
          <w:color w:val="000000"/>
        </w:rPr>
      </w:pPr>
    </w:p>
    <w:p w:rsidR="009678D0" w:rsidRPr="00F34523" w:rsidRDefault="009678D0" w:rsidP="009678D0">
      <w:pPr>
        <w:rPr>
          <w:color w:val="000000"/>
        </w:rPr>
      </w:pPr>
      <w:r w:rsidRPr="00F34523">
        <w:rPr>
          <w:color w:val="000000"/>
        </w:rPr>
        <w:t xml:space="preserve">Country:            </w:t>
      </w:r>
      <w:r>
        <w:rPr>
          <w:b/>
          <w:bCs/>
          <w:color w:val="000000"/>
        </w:rPr>
        <w:t>Afghanistan</w:t>
      </w:r>
      <w:r w:rsidRPr="00F34523">
        <w:rPr>
          <w:color w:val="000000"/>
        </w:rPr>
        <w:t xml:space="preserve">   </w:t>
      </w:r>
    </w:p>
    <w:p w:rsidR="009678D0" w:rsidRPr="00F34523" w:rsidRDefault="009678D0" w:rsidP="009678D0">
      <w:pPr>
        <w:rPr>
          <w:color w:val="000000"/>
        </w:rPr>
      </w:pPr>
      <w:r w:rsidRPr="00F34523">
        <w:rPr>
          <w:color w:val="000000"/>
        </w:rPr>
        <w:t xml:space="preserve">Authority:          </w:t>
      </w:r>
      <w:r>
        <w:rPr>
          <w:color w:val="000000"/>
        </w:rPr>
        <w:t xml:space="preserve">USAID Contract No. </w:t>
      </w:r>
      <w:r w:rsidRPr="00AD4F51">
        <w:t>(AID-OAA-l_14-00072; AID-306-TO-16-0003)</w:t>
      </w:r>
    </w:p>
    <w:p w:rsidR="009678D0" w:rsidRPr="00F34523" w:rsidRDefault="009678D0" w:rsidP="009678D0">
      <w:pPr>
        <w:rPr>
          <w:color w:val="000000"/>
        </w:rPr>
      </w:pPr>
      <w:r w:rsidRPr="00F34523">
        <w:rPr>
          <w:color w:val="000000"/>
        </w:rPr>
        <w:t xml:space="preserve">Source/origin:    Geographic Code </w:t>
      </w:r>
      <w:r>
        <w:rPr>
          <w:color w:val="000000"/>
        </w:rPr>
        <w:t>937</w:t>
      </w:r>
    </w:p>
    <w:p w:rsidR="009678D0" w:rsidRPr="00F34523" w:rsidRDefault="009678D0" w:rsidP="009678D0">
      <w:pPr>
        <w:rPr>
          <w:color w:val="000000"/>
        </w:rPr>
      </w:pPr>
      <w:r w:rsidRPr="00F34523">
        <w:rPr>
          <w:color w:val="000000"/>
        </w:rPr>
        <w:t xml:space="preserve">Purchaser:          </w:t>
      </w:r>
      <w:r>
        <w:rPr>
          <w:color w:val="000000"/>
        </w:rPr>
        <w:t>Creative Associates International, Inc. Afghan Children Read (ACR)</w:t>
      </w:r>
    </w:p>
    <w:p w:rsidR="009678D0" w:rsidRPr="00C53A75" w:rsidRDefault="009678D0" w:rsidP="009678D0">
      <w:pPr>
        <w:rPr>
          <w:color w:val="000000"/>
        </w:rPr>
      </w:pPr>
      <w:r w:rsidRPr="00F34523">
        <w:rPr>
          <w:color w:val="000000"/>
        </w:rPr>
        <w:t xml:space="preserve">                           </w:t>
      </w:r>
      <w:r w:rsidRPr="00C53A75">
        <w:rPr>
          <w:color w:val="000000"/>
        </w:rPr>
        <w:t xml:space="preserve">Street#1, Saleh Muhammad Khan </w:t>
      </w:r>
      <w:proofErr w:type="gramStart"/>
      <w:r w:rsidRPr="00C53A75">
        <w:rPr>
          <w:color w:val="000000"/>
        </w:rPr>
        <w:t>street</w:t>
      </w:r>
      <w:proofErr w:type="gramEnd"/>
      <w:r w:rsidRPr="00C53A75">
        <w:rPr>
          <w:color w:val="000000"/>
        </w:rPr>
        <w:t>, House#632,</w:t>
      </w:r>
    </w:p>
    <w:p w:rsidR="009678D0" w:rsidRPr="00C53A75" w:rsidRDefault="009678D0" w:rsidP="009678D0">
      <w:pPr>
        <w:ind w:left="1440"/>
        <w:rPr>
          <w:color w:val="000000"/>
        </w:rPr>
      </w:pPr>
      <w:r>
        <w:rPr>
          <w:color w:val="000000"/>
        </w:rPr>
        <w:t xml:space="preserve">   </w:t>
      </w:r>
      <w:proofErr w:type="spellStart"/>
      <w:proofErr w:type="gramStart"/>
      <w:r w:rsidRPr="00C53A75">
        <w:rPr>
          <w:color w:val="000000"/>
        </w:rPr>
        <w:t>Shash</w:t>
      </w:r>
      <w:proofErr w:type="spellEnd"/>
      <w:r w:rsidRPr="00C53A75">
        <w:rPr>
          <w:color w:val="000000"/>
        </w:rPr>
        <w:t xml:space="preserve"> </w:t>
      </w:r>
      <w:proofErr w:type="spellStart"/>
      <w:r w:rsidRPr="00C53A75">
        <w:rPr>
          <w:color w:val="000000"/>
        </w:rPr>
        <w:t>darak</w:t>
      </w:r>
      <w:proofErr w:type="spellEnd"/>
      <w:r w:rsidRPr="00C53A75">
        <w:rPr>
          <w:color w:val="000000"/>
        </w:rPr>
        <w:t>, District 9,</w:t>
      </w:r>
      <w:r>
        <w:rPr>
          <w:color w:val="000000"/>
        </w:rPr>
        <w:t xml:space="preserve"> </w:t>
      </w:r>
      <w:r w:rsidRPr="00C53A75">
        <w:rPr>
          <w:color w:val="000000"/>
        </w:rPr>
        <w:t>Kabul, Afghanistan.</w:t>
      </w:r>
      <w:proofErr w:type="gramEnd"/>
      <w:r w:rsidRPr="00F34523">
        <w:rPr>
          <w:color w:val="000000"/>
        </w:rPr>
        <w:t xml:space="preserve">                           </w:t>
      </w:r>
    </w:p>
    <w:p w:rsidR="009678D0" w:rsidRDefault="009678D0" w:rsidP="009678D0">
      <w:pPr>
        <w:rPr>
          <w:color w:val="000000"/>
        </w:rPr>
      </w:pPr>
      <w:r w:rsidRPr="00F34523">
        <w:rPr>
          <w:color w:val="000000"/>
        </w:rPr>
        <w:t xml:space="preserve">                           Attn: </w:t>
      </w:r>
      <w:r>
        <w:rPr>
          <w:color w:val="000000"/>
        </w:rPr>
        <w:t>Creative ACR Procurement Team</w:t>
      </w:r>
    </w:p>
    <w:p w:rsidR="009678D0" w:rsidRDefault="004911E9" w:rsidP="009678D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678D0" w:rsidRPr="009678D0" w:rsidRDefault="009678D0" w:rsidP="009678D0">
      <w:r w:rsidRPr="009678D0">
        <w:t xml:space="preserve">Date of Issue: </w:t>
      </w:r>
      <w:r>
        <w:tab/>
        <w:t xml:space="preserve">   </w:t>
      </w:r>
      <w:r w:rsidRPr="009678D0">
        <w:t>Dec 19, 2016</w:t>
      </w:r>
    </w:p>
    <w:p w:rsidR="009678D0" w:rsidRDefault="009678D0" w:rsidP="009678D0">
      <w:r w:rsidRPr="009678D0">
        <w:t>Deadline:</w:t>
      </w:r>
      <w:r w:rsidRPr="009678D0">
        <w:tab/>
        <w:t xml:space="preserve">   Dec 22, 2016</w:t>
      </w:r>
    </w:p>
    <w:p w:rsidR="009678D0" w:rsidRPr="009678D0" w:rsidRDefault="009678D0" w:rsidP="009678D0"/>
    <w:p w:rsidR="00333A96" w:rsidRPr="00F55F51" w:rsidRDefault="009678D0" w:rsidP="009678D0">
      <w:pPr>
        <w:rPr>
          <w:b/>
          <w:bCs/>
        </w:rPr>
      </w:pPr>
      <w:proofErr w:type="gramStart"/>
      <w:r>
        <w:rPr>
          <w:b/>
          <w:bCs/>
          <w:sz w:val="28"/>
          <w:szCs w:val="28"/>
        </w:rPr>
        <w:t xml:space="preserve">Addendum-1 </w:t>
      </w:r>
      <w:r w:rsidR="00333A96" w:rsidRPr="004911E9">
        <w:rPr>
          <w:b/>
          <w:bCs/>
          <w:sz w:val="28"/>
          <w:szCs w:val="28"/>
        </w:rPr>
        <w:t>Minutes</w:t>
      </w:r>
      <w:r w:rsidR="004911E9">
        <w:rPr>
          <w:b/>
          <w:bCs/>
          <w:sz w:val="28"/>
          <w:szCs w:val="28"/>
        </w:rPr>
        <w:t xml:space="preserve"> </w:t>
      </w:r>
      <w:r w:rsidR="00A67390" w:rsidRPr="004911E9">
        <w:rPr>
          <w:b/>
          <w:bCs/>
          <w:sz w:val="28"/>
          <w:szCs w:val="28"/>
        </w:rPr>
        <w:t>of</w:t>
      </w:r>
      <w:r>
        <w:rPr>
          <w:b/>
          <w:bCs/>
          <w:sz w:val="28"/>
          <w:szCs w:val="28"/>
        </w:rPr>
        <w:t xml:space="preserve"> </w:t>
      </w:r>
      <w:r w:rsidR="00EF7B00" w:rsidRPr="004911E9">
        <w:rPr>
          <w:b/>
          <w:bCs/>
          <w:sz w:val="28"/>
          <w:szCs w:val="28"/>
        </w:rPr>
        <w:t>Pre-bid</w:t>
      </w:r>
      <w:r w:rsidR="00333A96" w:rsidRPr="004911E9">
        <w:rPr>
          <w:b/>
          <w:bCs/>
          <w:sz w:val="28"/>
          <w:szCs w:val="28"/>
        </w:rPr>
        <w:t xml:space="preserve"> conference</w:t>
      </w:r>
      <w:r>
        <w:rPr>
          <w:b/>
          <w:bCs/>
          <w:sz w:val="28"/>
          <w:szCs w:val="28"/>
        </w:rPr>
        <w:t xml:space="preserve"> (</w:t>
      </w:r>
      <w:r w:rsidR="0002584C">
        <w:rPr>
          <w:b/>
          <w:spacing w:val="-2"/>
        </w:rPr>
        <w:t>ACR-0233-2016</w:t>
      </w:r>
      <w:r w:rsidR="00F55F51" w:rsidRPr="00F55F51">
        <w:rPr>
          <w:b/>
          <w:spacing w:val="-2"/>
        </w:rPr>
        <w:t xml:space="preserve"> </w:t>
      </w:r>
      <w:r w:rsidR="0002584C">
        <w:rPr>
          <w:b/>
          <w:spacing w:val="-2"/>
        </w:rPr>
        <w:t>Provision of Printing material and delivery services</w:t>
      </w:r>
      <w:r>
        <w:rPr>
          <w:b/>
          <w:spacing w:val="-2"/>
        </w:rPr>
        <w:t>)</w:t>
      </w:r>
      <w:r w:rsidR="00EF7B00" w:rsidRPr="00F55F51">
        <w:rPr>
          <w:b/>
          <w:bCs/>
        </w:rPr>
        <w:t>.</w:t>
      </w:r>
      <w:proofErr w:type="gramEnd"/>
    </w:p>
    <w:p w:rsidR="00333A96" w:rsidRDefault="00333A96" w:rsidP="00333A96"/>
    <w:p w:rsidR="00333A96" w:rsidRDefault="00333A96" w:rsidP="00EF7B00">
      <w:r>
        <w:t xml:space="preserve">Venue: </w:t>
      </w:r>
      <w:r w:rsidR="0002584C">
        <w:t>ACR Office</w:t>
      </w:r>
      <w:r w:rsidRPr="00A67390">
        <w:t>.</w:t>
      </w:r>
    </w:p>
    <w:p w:rsidR="00333A96" w:rsidRDefault="00333A96" w:rsidP="00F55F51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ind w:left="360" w:hanging="360"/>
        <w:jc w:val="both"/>
      </w:pPr>
      <w:r>
        <w:t xml:space="preserve">Date and Time: </w:t>
      </w:r>
      <w:r w:rsidR="0002584C">
        <w:rPr>
          <w:lang w:val="en-GB"/>
        </w:rPr>
        <w:t>December 15</w:t>
      </w:r>
      <w:r w:rsidR="00A67390">
        <w:rPr>
          <w:lang w:val="en-GB"/>
        </w:rPr>
        <w:t>,</w:t>
      </w:r>
      <w:r w:rsidR="0002584C">
        <w:rPr>
          <w:lang w:val="en-GB"/>
        </w:rPr>
        <w:t xml:space="preserve"> 2016</w:t>
      </w:r>
      <w:r w:rsidR="00A67390">
        <w:rPr>
          <w:lang w:val="en-GB"/>
        </w:rPr>
        <w:t xml:space="preserve"> 1</w:t>
      </w:r>
      <w:r w:rsidR="00157266">
        <w:rPr>
          <w:lang w:val="en-GB"/>
        </w:rPr>
        <w:t>0</w:t>
      </w:r>
      <w:r w:rsidR="0002584C">
        <w:rPr>
          <w:lang w:val="en-GB"/>
        </w:rPr>
        <w:t>:</w:t>
      </w:r>
      <w:r w:rsidR="00A67390">
        <w:rPr>
          <w:lang w:val="en-GB"/>
        </w:rPr>
        <w:t>00 am</w:t>
      </w:r>
      <w:r>
        <w:t>.</w:t>
      </w:r>
    </w:p>
    <w:p w:rsidR="00333A96" w:rsidRDefault="00333A96"/>
    <w:p w:rsidR="00333A96" w:rsidRDefault="00333A96">
      <w:r>
        <w:t>Agenda:</w:t>
      </w:r>
    </w:p>
    <w:p w:rsidR="00333A96" w:rsidRDefault="00333A96"/>
    <w:p w:rsidR="00333A96" w:rsidRDefault="00333A96" w:rsidP="00333A96">
      <w:pPr>
        <w:numPr>
          <w:ilvl w:val="0"/>
          <w:numId w:val="1"/>
        </w:numPr>
      </w:pPr>
      <w:r>
        <w:t>Introduction</w:t>
      </w:r>
    </w:p>
    <w:p w:rsidR="00333A96" w:rsidRDefault="00333A96" w:rsidP="00333A96">
      <w:pPr>
        <w:numPr>
          <w:ilvl w:val="0"/>
          <w:numId w:val="1"/>
        </w:numPr>
      </w:pPr>
      <w:r>
        <w:t>Acquaintance with the tender procedures</w:t>
      </w:r>
    </w:p>
    <w:p w:rsidR="00333A96" w:rsidRDefault="00333A96" w:rsidP="00333A96">
      <w:pPr>
        <w:numPr>
          <w:ilvl w:val="0"/>
          <w:numId w:val="1"/>
        </w:numPr>
      </w:pPr>
      <w:r>
        <w:t>Questions and answers.</w:t>
      </w:r>
    </w:p>
    <w:p w:rsidR="00333A96" w:rsidRDefault="00333A96" w:rsidP="00333A96"/>
    <w:p w:rsidR="0012483A" w:rsidRDefault="0012483A" w:rsidP="00715769">
      <w:pPr>
        <w:jc w:val="both"/>
      </w:pPr>
    </w:p>
    <w:p w:rsidR="00394D07" w:rsidRDefault="00394D07" w:rsidP="00715769">
      <w:pPr>
        <w:jc w:val="both"/>
      </w:pPr>
      <w:r w:rsidRPr="00394D07">
        <w:t xml:space="preserve">All </w:t>
      </w:r>
      <w:r w:rsidR="00FD5793">
        <w:t>the bidders/Offeror should have valid business license in the specific field (Printing Services)</w:t>
      </w:r>
      <w:r w:rsidRPr="00394D07">
        <w:t>.</w:t>
      </w:r>
    </w:p>
    <w:p w:rsidR="0012483A" w:rsidRDefault="0012483A" w:rsidP="00715769">
      <w:pPr>
        <w:jc w:val="both"/>
      </w:pPr>
    </w:p>
    <w:p w:rsidR="00394D07" w:rsidRDefault="00394D07" w:rsidP="008C1B37">
      <w:pPr>
        <w:pStyle w:val="Default"/>
        <w:jc w:val="both"/>
      </w:pPr>
      <w:r w:rsidRPr="00394D07">
        <w:t xml:space="preserve">The closing date for submission of bids is </w:t>
      </w:r>
      <w:r w:rsidR="00FD5793">
        <w:rPr>
          <w:rFonts w:ascii="Calibri" w:hAnsi="Calibri" w:cs="Calibri"/>
          <w:b/>
          <w:bCs/>
          <w:sz w:val="22"/>
          <w:szCs w:val="22"/>
        </w:rPr>
        <w:t>December</w:t>
      </w:r>
      <w:r w:rsidR="001D1FF0" w:rsidRPr="001D1FF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D5793">
        <w:rPr>
          <w:rFonts w:ascii="Calibri" w:hAnsi="Calibri" w:cs="Calibri"/>
          <w:b/>
          <w:bCs/>
          <w:sz w:val="22"/>
          <w:szCs w:val="22"/>
        </w:rPr>
        <w:t>22</w:t>
      </w:r>
      <w:r w:rsidR="001D1FF0" w:rsidRPr="001D1FF0">
        <w:rPr>
          <w:rFonts w:ascii="Calibri" w:hAnsi="Calibri" w:cs="Calibri"/>
          <w:b/>
          <w:bCs/>
          <w:sz w:val="22"/>
          <w:szCs w:val="22"/>
        </w:rPr>
        <w:t>, 201</w:t>
      </w:r>
      <w:r w:rsidR="00FD5793">
        <w:rPr>
          <w:rFonts w:ascii="Calibri" w:hAnsi="Calibri" w:cs="Calibri"/>
          <w:b/>
          <w:bCs/>
          <w:sz w:val="22"/>
          <w:szCs w:val="22"/>
        </w:rPr>
        <w:t>6</w:t>
      </w:r>
      <w:r w:rsidR="001D1FF0" w:rsidRPr="001D1FF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D5793">
        <w:rPr>
          <w:rFonts w:ascii="Calibri" w:hAnsi="Calibri" w:cs="Calibri"/>
          <w:b/>
          <w:bCs/>
          <w:sz w:val="22"/>
          <w:szCs w:val="22"/>
        </w:rPr>
        <w:t>04</w:t>
      </w:r>
      <w:r w:rsidR="001D1FF0" w:rsidRPr="001D1FF0">
        <w:rPr>
          <w:rFonts w:ascii="Calibri" w:hAnsi="Calibri" w:cs="Calibri"/>
          <w:b/>
          <w:bCs/>
          <w:sz w:val="22"/>
          <w:szCs w:val="22"/>
        </w:rPr>
        <w:t xml:space="preserve">:00 PM </w:t>
      </w:r>
      <w:r>
        <w:t xml:space="preserve">Kabul </w:t>
      </w:r>
      <w:r w:rsidR="00715769">
        <w:t>time</w:t>
      </w:r>
      <w:r>
        <w:t>.</w:t>
      </w:r>
      <w:r w:rsidRPr="00394D07">
        <w:t xml:space="preserve"> No late bids will be accepted, so bidders should allow time for traffic jams and the like when submitting bids. No excuses will be accepted.</w:t>
      </w:r>
    </w:p>
    <w:p w:rsidR="00FD5793" w:rsidRDefault="00FD5793" w:rsidP="008C1B37">
      <w:pPr>
        <w:pStyle w:val="Default"/>
        <w:jc w:val="both"/>
      </w:pPr>
      <w:r>
        <w:t>Only sealed bids will be accepted, bid via email will not be accepted.</w:t>
      </w:r>
    </w:p>
    <w:p w:rsidR="000975FC" w:rsidRPr="000975FC" w:rsidRDefault="000975FC" w:rsidP="008C1B3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94D07" w:rsidRDefault="00394D07" w:rsidP="00E55A30">
      <w:pPr>
        <w:jc w:val="both"/>
      </w:pPr>
      <w:r w:rsidRPr="00394D07">
        <w:t xml:space="preserve">Bids must be valid for </w:t>
      </w:r>
      <w:r w:rsidR="00E55A30">
        <w:t>9</w:t>
      </w:r>
      <w:r w:rsidRPr="00394D07">
        <w:t>0 days from the bid submission closing date.</w:t>
      </w:r>
    </w:p>
    <w:p w:rsidR="0012483A" w:rsidRDefault="0012483A" w:rsidP="00715769">
      <w:pPr>
        <w:jc w:val="both"/>
      </w:pPr>
    </w:p>
    <w:p w:rsidR="00715769" w:rsidRDefault="00715769" w:rsidP="00254047">
      <w:pPr>
        <w:jc w:val="both"/>
      </w:pPr>
      <w:r>
        <w:t xml:space="preserve">Questions to be emailed to </w:t>
      </w:r>
      <w:hyperlink r:id="rId7" w:history="1">
        <w:r w:rsidR="00FD5793" w:rsidRPr="0004324D">
          <w:rPr>
            <w:rStyle w:val="Hyperlink"/>
          </w:rPr>
          <w:t>procurement@readafghanistan.com</w:t>
        </w:r>
      </w:hyperlink>
      <w:r>
        <w:t xml:space="preserve"> </w:t>
      </w:r>
    </w:p>
    <w:p w:rsidR="0012483A" w:rsidRDefault="0012483A" w:rsidP="00715769">
      <w:pPr>
        <w:jc w:val="both"/>
      </w:pPr>
    </w:p>
    <w:p w:rsidR="00715769" w:rsidRPr="00394D07" w:rsidRDefault="00715769" w:rsidP="00715769">
      <w:pPr>
        <w:jc w:val="both"/>
      </w:pPr>
      <w:r>
        <w:t xml:space="preserve">Bidder should carefully study and understand the solicitation documents, inclusive the technical specifications, and General Conditions. </w:t>
      </w:r>
    </w:p>
    <w:p w:rsidR="00394D07" w:rsidRPr="00394D07" w:rsidRDefault="00394D07" w:rsidP="00361582"/>
    <w:p w:rsidR="00A60183" w:rsidRDefault="00A60183" w:rsidP="00361582">
      <w:r>
        <w:t xml:space="preserve">Further the bidders were able to seek clarification on the </w:t>
      </w:r>
      <w:r w:rsidR="00A83661">
        <w:t>RFQ</w:t>
      </w:r>
      <w:r>
        <w:t xml:space="preserve"> and specifications. </w:t>
      </w:r>
    </w:p>
    <w:p w:rsidR="00A60183" w:rsidRDefault="00A60183" w:rsidP="00361582"/>
    <w:p w:rsidR="00361582" w:rsidRDefault="00A60183" w:rsidP="00A15DF5">
      <w:r>
        <w:t xml:space="preserve">The below questions were asked and addressed by </w:t>
      </w:r>
      <w:r w:rsidR="00A83661">
        <w:t>Creative ACR</w:t>
      </w:r>
      <w:r>
        <w:t xml:space="preserve">. </w:t>
      </w:r>
    </w:p>
    <w:p w:rsidR="009B2460" w:rsidRDefault="009B2460" w:rsidP="00361582"/>
    <w:p w:rsidR="00483C79" w:rsidRDefault="00483C79" w:rsidP="00361582">
      <w:r>
        <w:t>Question (Q) &amp; Answers (A):</w:t>
      </w:r>
    </w:p>
    <w:p w:rsidR="00A009A4" w:rsidRDefault="00A009A4" w:rsidP="00361582"/>
    <w:p w:rsidR="00187F58" w:rsidRDefault="009C538D" w:rsidP="009C538D">
      <w:r>
        <w:t>Q:  Should the material be printed outside the country:</w:t>
      </w:r>
    </w:p>
    <w:p w:rsidR="009C538D" w:rsidRPr="009C538D" w:rsidRDefault="009C538D" w:rsidP="009C538D">
      <w:pPr>
        <w:rPr>
          <w:color w:val="FF0000"/>
        </w:rPr>
      </w:pPr>
      <w:r w:rsidRPr="009C538D">
        <w:rPr>
          <w:color w:val="FF0000"/>
        </w:rPr>
        <w:t>A:  No, the material must be printed in Afghanistan as Creative ACR Program and procurement team will be having regular quality assurance visits to the printing facility.</w:t>
      </w:r>
    </w:p>
    <w:p w:rsidR="009C538D" w:rsidRDefault="009C538D" w:rsidP="009C538D">
      <w:pPr>
        <w:rPr>
          <w:color w:val="FF0000"/>
        </w:rPr>
      </w:pPr>
    </w:p>
    <w:p w:rsidR="009C538D" w:rsidRDefault="009C538D" w:rsidP="009C538D">
      <w:r>
        <w:t>Q:  Is the delivery time within 1 month after the award of PO or it will be flexible?</w:t>
      </w:r>
    </w:p>
    <w:p w:rsidR="009C538D" w:rsidRPr="002C54AF" w:rsidRDefault="009C538D" w:rsidP="009C538D">
      <w:pPr>
        <w:rPr>
          <w:color w:val="FF0000"/>
        </w:rPr>
      </w:pPr>
      <w:r w:rsidRPr="002C54AF">
        <w:rPr>
          <w:color w:val="FF0000"/>
        </w:rPr>
        <w:t>A:  Once the PO is granted to the responsive potential vendor,</w:t>
      </w:r>
      <w:r w:rsidR="002C54AF" w:rsidRPr="002C54AF">
        <w:rPr>
          <w:color w:val="FF0000"/>
        </w:rPr>
        <w:t xml:space="preserve"> the delivery time will be discussed in details for specific time. However, the offerors should provide their quotation with the timeline of 8</w:t>
      </w:r>
      <w:r w:rsidR="002C54AF" w:rsidRPr="002C54AF">
        <w:rPr>
          <w:color w:val="FF0000"/>
          <w:vertAlign w:val="superscript"/>
        </w:rPr>
        <w:t>th</w:t>
      </w:r>
      <w:r w:rsidR="002C54AF" w:rsidRPr="002C54AF">
        <w:rPr>
          <w:color w:val="FF0000"/>
        </w:rPr>
        <w:t xml:space="preserve"> of March, 2017 as the school rear will be starting meanwhile.</w:t>
      </w:r>
    </w:p>
    <w:p w:rsidR="00233BD5" w:rsidRDefault="00233BD5" w:rsidP="00233BD5"/>
    <w:p w:rsidR="002C54AF" w:rsidRDefault="002C54AF" w:rsidP="00233BD5">
      <w:r>
        <w:t xml:space="preserve">Q:  </w:t>
      </w:r>
      <w:r w:rsidR="004911E9">
        <w:t xml:space="preserve">In the specifications </w:t>
      </w:r>
      <w:proofErr w:type="gramStart"/>
      <w:r w:rsidR="004911E9">
        <w:t>its</w:t>
      </w:r>
      <w:proofErr w:type="gramEnd"/>
      <w:r w:rsidR="004911E9">
        <w:t xml:space="preserve"> mentioned that cover pages should UV and laminated, it means should be both?</w:t>
      </w:r>
    </w:p>
    <w:p w:rsidR="004911E9" w:rsidRPr="004911E9" w:rsidRDefault="004911E9" w:rsidP="00233BD5">
      <w:pPr>
        <w:rPr>
          <w:color w:val="FF0000"/>
        </w:rPr>
      </w:pPr>
      <w:r w:rsidRPr="004911E9">
        <w:rPr>
          <w:color w:val="FF0000"/>
        </w:rPr>
        <w:t>A:  The cover pages of the books should be both UV and laminated exactly as mentioned in the RFQ.</w:t>
      </w:r>
    </w:p>
    <w:p w:rsidR="003E3042" w:rsidRDefault="003E3042" w:rsidP="00F36BD4">
      <w:pPr>
        <w:rPr>
          <w:color w:val="FF0000"/>
        </w:rPr>
      </w:pPr>
    </w:p>
    <w:p w:rsidR="004911E9" w:rsidRPr="004911E9" w:rsidRDefault="004911E9" w:rsidP="00F36BD4">
      <w:r w:rsidRPr="004911E9">
        <w:t>Q:  Two price schedules have been provided in the RFQ should the bidders provide 2 types of prices with barcodes and without barcodes?</w:t>
      </w:r>
    </w:p>
    <w:p w:rsidR="00FE29FF" w:rsidRPr="004911E9" w:rsidRDefault="004911E9" w:rsidP="009B2460">
      <w:pPr>
        <w:rPr>
          <w:color w:val="FF0000"/>
        </w:rPr>
      </w:pPr>
      <w:r w:rsidRPr="004911E9">
        <w:rPr>
          <w:color w:val="FF0000"/>
        </w:rPr>
        <w:t>A:  Yes, the prices should be provided with barcodes and without barcodes as 2 prices schedules have been provided in the RFQ.</w:t>
      </w:r>
    </w:p>
    <w:p w:rsidR="004911E9" w:rsidRDefault="004911E9" w:rsidP="009B2460"/>
    <w:p w:rsidR="004911E9" w:rsidRPr="004911E9" w:rsidRDefault="004911E9" w:rsidP="009B2460"/>
    <w:p w:rsidR="00FE29FF" w:rsidRDefault="0012483A" w:rsidP="009B2460">
      <w:r>
        <w:t>There were no further questions asked.</w:t>
      </w:r>
    </w:p>
    <w:p w:rsidR="0012483A" w:rsidRDefault="0012483A" w:rsidP="009B2460"/>
    <w:p w:rsidR="00483C79" w:rsidRDefault="00483C79" w:rsidP="00A009A4">
      <w:r>
        <w:t>The meeting was closed at 1</w:t>
      </w:r>
      <w:r w:rsidR="002F4EB0">
        <w:t>1</w:t>
      </w:r>
      <w:r>
        <w:t xml:space="preserve">:00 </w:t>
      </w:r>
      <w:r w:rsidR="0012483A">
        <w:t>am.</w:t>
      </w:r>
    </w:p>
    <w:p w:rsidR="00483C79" w:rsidRDefault="00483C79" w:rsidP="00483C79"/>
    <w:p w:rsidR="00483C79" w:rsidRDefault="002F4EB0" w:rsidP="00483C79">
      <w:r>
        <w:t>Creative ACR Procurement</w:t>
      </w:r>
      <w:bookmarkStart w:id="0" w:name="_GoBack"/>
      <w:bookmarkEnd w:id="0"/>
    </w:p>
    <w:p w:rsidR="002F4EB0" w:rsidRDefault="002F4EB0" w:rsidP="00483C79"/>
    <w:sectPr w:rsidR="002F4EB0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25A" w:rsidRDefault="00D9025A">
      <w:r>
        <w:separator/>
      </w:r>
    </w:p>
  </w:endnote>
  <w:endnote w:type="continuationSeparator" w:id="0">
    <w:p w:rsidR="00D9025A" w:rsidRDefault="00D90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390" w:rsidRPr="00EF5A7C" w:rsidRDefault="00A67390" w:rsidP="00683536">
    <w:pPr>
      <w:pStyle w:val="Footer"/>
      <w:tabs>
        <w:tab w:val="clear" w:pos="4320"/>
        <w:tab w:val="left" w:pos="180"/>
      </w:tabs>
      <w:rPr>
        <w:rFonts w:ascii="Verdana" w:hAnsi="Verdana"/>
      </w:rPr>
    </w:pPr>
    <w:r w:rsidRPr="00EF5A7C">
      <w:rPr>
        <w:rFonts w:ascii="Verdana" w:hAnsi="Verdana"/>
      </w:rPr>
      <w:tab/>
      <w:t xml:space="preserve">            </w:t>
    </w:r>
  </w:p>
  <w:p w:rsidR="00A67390" w:rsidRDefault="00A673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25A" w:rsidRDefault="00D9025A">
      <w:r>
        <w:separator/>
      </w:r>
    </w:p>
  </w:footnote>
  <w:footnote w:type="continuationSeparator" w:id="0">
    <w:p w:rsidR="00D9025A" w:rsidRDefault="00D90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83A" w:rsidRPr="00DF4A46" w:rsidRDefault="0012483A" w:rsidP="0012483A">
    <w:pPr>
      <w:pStyle w:val="Header"/>
      <w:tabs>
        <w:tab w:val="left" w:pos="0"/>
      </w:tabs>
      <w:ind w:left="-720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07EE"/>
    <w:multiLevelType w:val="multilevel"/>
    <w:tmpl w:val="D64CB3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">
    <w:nsid w:val="0BEB6E71"/>
    <w:multiLevelType w:val="hybridMultilevel"/>
    <w:tmpl w:val="DCB45F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2C1748"/>
    <w:multiLevelType w:val="hybridMultilevel"/>
    <w:tmpl w:val="90CA22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3405D1"/>
    <w:multiLevelType w:val="hybridMultilevel"/>
    <w:tmpl w:val="07E2E7E8"/>
    <w:lvl w:ilvl="0" w:tplc="54CED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EE6C81"/>
    <w:multiLevelType w:val="hybridMultilevel"/>
    <w:tmpl w:val="DB18AA96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44E245C7"/>
    <w:multiLevelType w:val="hybridMultilevel"/>
    <w:tmpl w:val="71E8580A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75EC29F8"/>
    <w:multiLevelType w:val="hybridMultilevel"/>
    <w:tmpl w:val="020C01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3536"/>
    <w:rsid w:val="0002584C"/>
    <w:rsid w:val="00046F98"/>
    <w:rsid w:val="000975FC"/>
    <w:rsid w:val="000B3371"/>
    <w:rsid w:val="0012483A"/>
    <w:rsid w:val="00137881"/>
    <w:rsid w:val="00140951"/>
    <w:rsid w:val="00152336"/>
    <w:rsid w:val="00157266"/>
    <w:rsid w:val="00165240"/>
    <w:rsid w:val="00185170"/>
    <w:rsid w:val="00187F58"/>
    <w:rsid w:val="00191CEB"/>
    <w:rsid w:val="001C515C"/>
    <w:rsid w:val="001D1FF0"/>
    <w:rsid w:val="00233BD5"/>
    <w:rsid w:val="00242664"/>
    <w:rsid w:val="00254047"/>
    <w:rsid w:val="002706A7"/>
    <w:rsid w:val="002A4629"/>
    <w:rsid w:val="002B64C6"/>
    <w:rsid w:val="002C54AF"/>
    <w:rsid w:val="002E7177"/>
    <w:rsid w:val="002F4EB0"/>
    <w:rsid w:val="00324C95"/>
    <w:rsid w:val="00333A96"/>
    <w:rsid w:val="00361582"/>
    <w:rsid w:val="00362D62"/>
    <w:rsid w:val="003748B4"/>
    <w:rsid w:val="00390D44"/>
    <w:rsid w:val="00391361"/>
    <w:rsid w:val="00394D07"/>
    <w:rsid w:val="00397F3A"/>
    <w:rsid w:val="003A502C"/>
    <w:rsid w:val="003A5F04"/>
    <w:rsid w:val="003C303C"/>
    <w:rsid w:val="003D4403"/>
    <w:rsid w:val="003D4CE6"/>
    <w:rsid w:val="003E3042"/>
    <w:rsid w:val="00435679"/>
    <w:rsid w:val="00452AE9"/>
    <w:rsid w:val="00483C79"/>
    <w:rsid w:val="004857D2"/>
    <w:rsid w:val="004911E9"/>
    <w:rsid w:val="004B2D44"/>
    <w:rsid w:val="004C742E"/>
    <w:rsid w:val="004E6956"/>
    <w:rsid w:val="00542508"/>
    <w:rsid w:val="00563DE6"/>
    <w:rsid w:val="005735CD"/>
    <w:rsid w:val="0064250B"/>
    <w:rsid w:val="006579D5"/>
    <w:rsid w:val="00676B7D"/>
    <w:rsid w:val="00683536"/>
    <w:rsid w:val="006B05AA"/>
    <w:rsid w:val="006C2789"/>
    <w:rsid w:val="006C652F"/>
    <w:rsid w:val="00715769"/>
    <w:rsid w:val="007202F6"/>
    <w:rsid w:val="00771324"/>
    <w:rsid w:val="007811C7"/>
    <w:rsid w:val="00790840"/>
    <w:rsid w:val="007B2568"/>
    <w:rsid w:val="007D0474"/>
    <w:rsid w:val="0081667F"/>
    <w:rsid w:val="00851012"/>
    <w:rsid w:val="00873B25"/>
    <w:rsid w:val="00881531"/>
    <w:rsid w:val="00885FE5"/>
    <w:rsid w:val="008B2450"/>
    <w:rsid w:val="008B2B48"/>
    <w:rsid w:val="008C1B37"/>
    <w:rsid w:val="008C5D32"/>
    <w:rsid w:val="008E3D1F"/>
    <w:rsid w:val="008E49BE"/>
    <w:rsid w:val="0091366A"/>
    <w:rsid w:val="009447E3"/>
    <w:rsid w:val="009648F2"/>
    <w:rsid w:val="009678D0"/>
    <w:rsid w:val="0097238C"/>
    <w:rsid w:val="00993A7C"/>
    <w:rsid w:val="00994863"/>
    <w:rsid w:val="00995934"/>
    <w:rsid w:val="00996678"/>
    <w:rsid w:val="009B2460"/>
    <w:rsid w:val="009C538D"/>
    <w:rsid w:val="009D6BCB"/>
    <w:rsid w:val="00A009A4"/>
    <w:rsid w:val="00A14D9B"/>
    <w:rsid w:val="00A15DF5"/>
    <w:rsid w:val="00A60183"/>
    <w:rsid w:val="00A63D86"/>
    <w:rsid w:val="00A660BF"/>
    <w:rsid w:val="00A67390"/>
    <w:rsid w:val="00A833B7"/>
    <w:rsid w:val="00A83661"/>
    <w:rsid w:val="00A9168F"/>
    <w:rsid w:val="00AB200D"/>
    <w:rsid w:val="00AD3DFA"/>
    <w:rsid w:val="00AE09A0"/>
    <w:rsid w:val="00AE7CF3"/>
    <w:rsid w:val="00AF41DC"/>
    <w:rsid w:val="00B035E4"/>
    <w:rsid w:val="00B11510"/>
    <w:rsid w:val="00BA0371"/>
    <w:rsid w:val="00BC64AB"/>
    <w:rsid w:val="00BE61BA"/>
    <w:rsid w:val="00C256FD"/>
    <w:rsid w:val="00C37C97"/>
    <w:rsid w:val="00C80A3C"/>
    <w:rsid w:val="00C93441"/>
    <w:rsid w:val="00CD7AFA"/>
    <w:rsid w:val="00D264BF"/>
    <w:rsid w:val="00D666A1"/>
    <w:rsid w:val="00D83520"/>
    <w:rsid w:val="00D853E2"/>
    <w:rsid w:val="00D9025A"/>
    <w:rsid w:val="00DD48B1"/>
    <w:rsid w:val="00E55A30"/>
    <w:rsid w:val="00EE39DC"/>
    <w:rsid w:val="00EF7B00"/>
    <w:rsid w:val="00F145E4"/>
    <w:rsid w:val="00F14C26"/>
    <w:rsid w:val="00F36571"/>
    <w:rsid w:val="00F36BD4"/>
    <w:rsid w:val="00F55F51"/>
    <w:rsid w:val="00F57C01"/>
    <w:rsid w:val="00F8499A"/>
    <w:rsid w:val="00FD5793"/>
    <w:rsid w:val="00F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68353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683536"/>
    <w:pPr>
      <w:tabs>
        <w:tab w:val="center" w:pos="4320"/>
        <w:tab w:val="right" w:pos="8640"/>
      </w:tabs>
    </w:pPr>
  </w:style>
  <w:style w:type="character" w:styleId="Hyperlink">
    <w:name w:val="Hyperlink"/>
    <w:rsid w:val="00683536"/>
    <w:rPr>
      <w:color w:val="0000FF"/>
      <w:u w:val="single"/>
    </w:rPr>
  </w:style>
  <w:style w:type="paragraph" w:customStyle="1" w:styleId="Default">
    <w:name w:val="Default"/>
    <w:rsid w:val="007157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erChar">
    <w:name w:val="Header Char"/>
    <w:link w:val="Header"/>
    <w:semiHidden/>
    <w:locked/>
    <w:rsid w:val="0012483A"/>
    <w:rPr>
      <w:sz w:val="24"/>
      <w:szCs w:val="24"/>
      <w:lang w:val="en-US" w:eastAsia="en-US" w:bidi="ar-SA"/>
    </w:rPr>
  </w:style>
  <w:style w:type="character" w:customStyle="1" w:styleId="FooterChar">
    <w:name w:val="Footer Char"/>
    <w:link w:val="Footer"/>
    <w:semiHidden/>
    <w:locked/>
    <w:rsid w:val="0012483A"/>
    <w:rPr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D4CE6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curement@readafghanista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>UNOPS</Company>
  <LinksUpToDate>false</LinksUpToDate>
  <CharactersWithSpaces>3078</CharactersWithSpaces>
  <SharedDoc>false</SharedDoc>
  <HLinks>
    <vt:vector size="6" baseType="variant">
      <vt:variant>
        <vt:i4>7667800</vt:i4>
      </vt:variant>
      <vt:variant>
        <vt:i4>0</vt:i4>
      </vt:variant>
      <vt:variant>
        <vt:i4>0</vt:i4>
      </vt:variant>
      <vt:variant>
        <vt:i4>5</vt:i4>
      </vt:variant>
      <vt:variant>
        <vt:lpwstr>mailto:procurement@readafghanistan.com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creator>shafiqf</dc:creator>
  <cp:lastModifiedBy>Christine Karpinski (M/OAA/T)</cp:lastModifiedBy>
  <cp:revision>2</cp:revision>
  <cp:lastPrinted>2009-04-21T20:07:00Z</cp:lastPrinted>
  <dcterms:created xsi:type="dcterms:W3CDTF">2016-12-19T18:00:00Z</dcterms:created>
  <dcterms:modified xsi:type="dcterms:W3CDTF">2016-12-19T18:00:00Z</dcterms:modified>
</cp:coreProperties>
</file>